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EE6DD" w14:textId="77777777" w:rsidR="004337B4" w:rsidRDefault="004337B4" w:rsidP="004337B4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Appendix II</w:t>
      </w:r>
    </w:p>
    <w:p w14:paraId="636B56D8" w14:textId="77777777" w:rsidR="00D3205C" w:rsidRDefault="00D3205C" w:rsidP="004337B4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7EF7CE7" w14:textId="77777777" w:rsidR="004337B4" w:rsidRPr="00A329E8" w:rsidRDefault="004337B4" w:rsidP="004337B4">
      <w:pPr>
        <w:spacing w:line="288" w:lineRule="atLeast"/>
        <w:jc w:val="center"/>
        <w:rPr>
          <w:rFonts w:ascii="Arial" w:hAnsi="Arial" w:cs="Arial"/>
          <w:b/>
          <w:bCs/>
          <w:color w:val="474747"/>
          <w:sz w:val="24"/>
          <w:szCs w:val="24"/>
          <w:lang w:eastAsia="en-ZA"/>
        </w:rPr>
      </w:pPr>
      <w:r w:rsidRPr="00A329E8">
        <w:rPr>
          <w:rFonts w:ascii="Arial" w:hAnsi="Arial" w:cs="Arial"/>
          <w:b/>
          <w:sz w:val="24"/>
          <w:szCs w:val="24"/>
        </w:rPr>
        <w:t>AFRICAN CONTINENTAL FREE TRADE AREA</w:t>
      </w:r>
      <w:r w:rsidRPr="00A329E8">
        <w:rPr>
          <w:rFonts w:ascii="Arial" w:hAnsi="Arial" w:cs="Arial"/>
          <w:b/>
          <w:bCs/>
          <w:color w:val="474747"/>
          <w:sz w:val="24"/>
          <w:szCs w:val="24"/>
          <w:lang w:eastAsia="en-ZA"/>
        </w:rPr>
        <w:t xml:space="preserve"> </w:t>
      </w:r>
    </w:p>
    <w:p w14:paraId="29977AFE" w14:textId="77777777" w:rsidR="004337B4" w:rsidRPr="00A329E8" w:rsidRDefault="004337B4" w:rsidP="004337B4">
      <w:pPr>
        <w:spacing w:line="288" w:lineRule="atLeast"/>
        <w:jc w:val="center"/>
        <w:rPr>
          <w:rFonts w:ascii="Arial" w:hAnsi="Arial" w:cs="Arial"/>
          <w:b/>
          <w:bCs/>
          <w:color w:val="474747"/>
          <w:sz w:val="24"/>
          <w:szCs w:val="24"/>
          <w:lang w:eastAsia="en-ZA"/>
        </w:rPr>
      </w:pPr>
      <w:r w:rsidRPr="00A329E8">
        <w:rPr>
          <w:rFonts w:ascii="Arial" w:hAnsi="Arial" w:cs="Arial"/>
          <w:b/>
          <w:bCs/>
          <w:color w:val="474747"/>
          <w:sz w:val="24"/>
          <w:szCs w:val="24"/>
          <w:lang w:eastAsia="en-ZA"/>
        </w:rPr>
        <w:t xml:space="preserve">ORIGIN DECLARATION </w:t>
      </w:r>
    </w:p>
    <w:p w14:paraId="33562A48" w14:textId="77777777" w:rsidR="004337B4" w:rsidRPr="00A329E8" w:rsidRDefault="004337B4" w:rsidP="001A18C2">
      <w:pPr>
        <w:spacing w:line="288" w:lineRule="atLeast"/>
        <w:jc w:val="center"/>
        <w:rPr>
          <w:rFonts w:ascii="Arial" w:hAnsi="Arial" w:cs="Arial"/>
          <w:b/>
          <w:bCs/>
          <w:color w:val="474747"/>
          <w:sz w:val="24"/>
          <w:szCs w:val="24"/>
          <w:lang w:eastAsia="en-ZA"/>
        </w:rPr>
      </w:pPr>
      <w:r w:rsidRPr="00A329E8">
        <w:rPr>
          <w:rFonts w:ascii="Arial" w:hAnsi="Arial" w:cs="Arial"/>
          <w:b/>
          <w:bCs/>
          <w:color w:val="474747"/>
          <w:sz w:val="24"/>
          <w:szCs w:val="24"/>
          <w:lang w:eastAsia="en-ZA"/>
        </w:rPr>
        <w:t>(Article 1</w:t>
      </w:r>
      <w:r w:rsidR="001A18C2">
        <w:rPr>
          <w:rFonts w:ascii="Arial" w:hAnsi="Arial" w:cs="Arial"/>
          <w:b/>
          <w:bCs/>
          <w:color w:val="474747"/>
          <w:sz w:val="24"/>
          <w:szCs w:val="24"/>
          <w:lang w:eastAsia="en-ZA"/>
        </w:rPr>
        <w:t>7</w:t>
      </w:r>
      <w:r w:rsidRPr="00A329E8">
        <w:rPr>
          <w:rFonts w:ascii="Arial" w:hAnsi="Arial" w:cs="Arial"/>
          <w:b/>
          <w:bCs/>
          <w:color w:val="474747"/>
          <w:sz w:val="24"/>
          <w:szCs w:val="24"/>
          <w:lang w:eastAsia="en-ZA"/>
        </w:rPr>
        <w:t>(1) (b)</w:t>
      </w:r>
      <w:r w:rsidR="00442FB4">
        <w:rPr>
          <w:rFonts w:ascii="Arial" w:hAnsi="Arial" w:cs="Arial"/>
          <w:b/>
          <w:bCs/>
          <w:color w:val="474747"/>
          <w:sz w:val="24"/>
          <w:szCs w:val="24"/>
          <w:lang w:eastAsia="en-ZA"/>
        </w:rPr>
        <w:t>, 19 and 20</w:t>
      </w:r>
      <w:r w:rsidRPr="00A329E8">
        <w:rPr>
          <w:rFonts w:ascii="Arial" w:hAnsi="Arial" w:cs="Arial"/>
          <w:b/>
          <w:bCs/>
          <w:color w:val="474747"/>
          <w:sz w:val="24"/>
          <w:szCs w:val="24"/>
          <w:lang w:eastAsia="en-ZA"/>
        </w:rPr>
        <w:t>)</w:t>
      </w:r>
    </w:p>
    <w:p w14:paraId="0BA0D4FD" w14:textId="77777777" w:rsidR="004337B4" w:rsidRPr="00A329E8" w:rsidRDefault="004337B4" w:rsidP="004337B4">
      <w:pPr>
        <w:spacing w:line="288" w:lineRule="atLeast"/>
        <w:jc w:val="both"/>
        <w:rPr>
          <w:rFonts w:ascii="Arial" w:hAnsi="Arial" w:cs="Arial"/>
          <w:i/>
          <w:color w:val="474747"/>
          <w:sz w:val="24"/>
          <w:szCs w:val="24"/>
          <w:lang w:eastAsia="en-ZA"/>
        </w:rPr>
      </w:pPr>
      <w:r w:rsidRPr="00A329E8">
        <w:rPr>
          <w:rFonts w:ascii="Arial" w:hAnsi="Arial" w:cs="Arial"/>
          <w:i/>
          <w:color w:val="474747"/>
          <w:sz w:val="24"/>
          <w:szCs w:val="24"/>
          <w:lang w:eastAsia="en-ZA"/>
        </w:rPr>
        <w:t xml:space="preserve">The text of the </w:t>
      </w:r>
      <w:r>
        <w:rPr>
          <w:rFonts w:ascii="Arial" w:hAnsi="Arial" w:cs="Arial"/>
          <w:i/>
          <w:color w:val="474747"/>
          <w:sz w:val="24"/>
          <w:szCs w:val="24"/>
          <w:lang w:eastAsia="en-ZA"/>
        </w:rPr>
        <w:t>O</w:t>
      </w:r>
      <w:r w:rsidRPr="00A329E8">
        <w:rPr>
          <w:rFonts w:ascii="Arial" w:hAnsi="Arial" w:cs="Arial"/>
          <w:i/>
          <w:color w:val="474747"/>
          <w:sz w:val="24"/>
          <w:szCs w:val="24"/>
          <w:lang w:eastAsia="en-ZA"/>
        </w:rPr>
        <w:t xml:space="preserve">rigin </w:t>
      </w:r>
      <w:r>
        <w:rPr>
          <w:rFonts w:ascii="Arial" w:hAnsi="Arial" w:cs="Arial"/>
          <w:i/>
          <w:color w:val="474747"/>
          <w:sz w:val="24"/>
          <w:szCs w:val="24"/>
          <w:lang w:eastAsia="en-ZA"/>
        </w:rPr>
        <w:t>D</w:t>
      </w:r>
      <w:r w:rsidRPr="00A329E8">
        <w:rPr>
          <w:rFonts w:ascii="Arial" w:hAnsi="Arial" w:cs="Arial"/>
          <w:i/>
          <w:color w:val="474747"/>
          <w:sz w:val="24"/>
          <w:szCs w:val="24"/>
          <w:lang w:eastAsia="en-ZA"/>
        </w:rPr>
        <w:t>eclaration must be made as given below:</w:t>
      </w:r>
    </w:p>
    <w:p w14:paraId="3417B6AB" w14:textId="77777777" w:rsidR="004337B4" w:rsidRPr="00A329E8" w:rsidRDefault="004337B4" w:rsidP="004337B4">
      <w:pPr>
        <w:spacing w:line="288" w:lineRule="atLeast"/>
        <w:jc w:val="both"/>
        <w:rPr>
          <w:rFonts w:ascii="Arial" w:hAnsi="Arial" w:cs="Arial"/>
          <w:color w:val="474747"/>
          <w:sz w:val="24"/>
          <w:szCs w:val="24"/>
          <w:lang w:eastAsia="en-ZA"/>
        </w:rPr>
      </w:pPr>
    </w:p>
    <w:p w14:paraId="5C82D38D" w14:textId="4531A19D"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I / We,</w:t>
      </w:r>
      <w:r w:rsidR="001A18C2">
        <w:rPr>
          <w:rFonts w:ascii="Arial" w:hAnsi="Arial" w:cs="Arial"/>
          <w:sz w:val="24"/>
          <w:szCs w:val="24"/>
        </w:rPr>
        <w:t xml:space="preserve"> </w:t>
      </w:r>
      <w:r w:rsidRPr="00A329E8">
        <w:rPr>
          <w:rFonts w:ascii="Arial" w:hAnsi="Arial" w:cs="Arial"/>
          <w:sz w:val="24"/>
          <w:szCs w:val="24"/>
        </w:rPr>
        <w:t xml:space="preserve">  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A329E8">
        <w:rPr>
          <w:rFonts w:ascii="Arial" w:hAnsi="Arial" w:cs="Arial"/>
          <w:sz w:val="24"/>
          <w:szCs w:val="24"/>
        </w:rPr>
        <w:t xml:space="preserve">_, being the exporter of the </w:t>
      </w:r>
    </w:p>
    <w:p w14:paraId="21FAB41F" w14:textId="77777777" w:rsidR="004337B4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 xml:space="preserve">goods covered by this document declare(s) that, the goods are of </w:t>
      </w:r>
    </w:p>
    <w:p w14:paraId="29DCD252" w14:textId="77777777" w:rsidR="004337B4" w:rsidRPr="00A329E8" w:rsidRDefault="004337B4" w:rsidP="004337B4">
      <w:pPr>
        <w:jc w:val="center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  <w:r w:rsidRPr="00A329E8">
        <w:rPr>
          <w:rFonts w:ascii="Arial" w:hAnsi="Arial" w:cs="Arial"/>
          <w:sz w:val="24"/>
          <w:szCs w:val="24"/>
        </w:rPr>
        <w:t xml:space="preserve"> origin</w:t>
      </w:r>
    </w:p>
    <w:p w14:paraId="177D4B17" w14:textId="77777777" w:rsidR="004337B4" w:rsidRPr="00A329E8" w:rsidRDefault="004337B4" w:rsidP="004337B4">
      <w:pPr>
        <w:jc w:val="center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(</w:t>
      </w:r>
      <w:r w:rsidRPr="004337B4">
        <w:rPr>
          <w:rFonts w:ascii="Arial" w:hAnsi="Arial" w:cs="Arial"/>
          <w:i/>
          <w:iCs/>
          <w:sz w:val="24"/>
          <w:szCs w:val="24"/>
        </w:rPr>
        <w:t>indicate the African Continental Free Trade Area States Party</w:t>
      </w:r>
      <w:r w:rsidRPr="00A329E8">
        <w:rPr>
          <w:rFonts w:ascii="Arial" w:hAnsi="Arial" w:cs="Arial"/>
          <w:sz w:val="24"/>
          <w:szCs w:val="24"/>
        </w:rPr>
        <w:t>)</w:t>
      </w:r>
    </w:p>
    <w:p w14:paraId="3CB666C8" w14:textId="77777777"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 xml:space="preserve">and the origin criterion applicable to these goods </w:t>
      </w:r>
    </w:p>
    <w:p w14:paraId="3C91CDB0" w14:textId="77777777" w:rsidR="004337B4" w:rsidRPr="00A329E8" w:rsidRDefault="004337B4" w:rsidP="004337B4">
      <w:pPr>
        <w:jc w:val="center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is   __________________</w:t>
      </w:r>
      <w:r>
        <w:rPr>
          <w:rFonts w:ascii="Arial" w:hAnsi="Arial" w:cs="Arial"/>
          <w:sz w:val="24"/>
          <w:szCs w:val="24"/>
        </w:rPr>
        <w:t>______________________________________</w:t>
      </w:r>
      <w:r w:rsidRPr="00A329E8">
        <w:rPr>
          <w:rFonts w:ascii="Arial" w:hAnsi="Arial" w:cs="Arial"/>
          <w:sz w:val="24"/>
          <w:szCs w:val="24"/>
        </w:rPr>
        <w:t>___________</w:t>
      </w:r>
    </w:p>
    <w:p w14:paraId="408CBA45" w14:textId="77777777" w:rsidR="004337B4" w:rsidRPr="00A329E8" w:rsidRDefault="004337B4" w:rsidP="004337B4">
      <w:pPr>
        <w:jc w:val="center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(</w:t>
      </w:r>
      <w:r w:rsidRPr="004337B4">
        <w:rPr>
          <w:rFonts w:ascii="Arial" w:hAnsi="Arial" w:cs="Arial"/>
          <w:i/>
          <w:iCs/>
          <w:sz w:val="24"/>
          <w:szCs w:val="24"/>
        </w:rPr>
        <w:t>insert wholly obtained or substantially transformed, as may be applicable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14:paraId="71D2C108" w14:textId="77777777" w:rsidR="004337B4" w:rsidRDefault="004337B4" w:rsidP="004337B4">
      <w:pPr>
        <w:jc w:val="both"/>
        <w:rPr>
          <w:rFonts w:ascii="Arial" w:hAnsi="Arial" w:cs="Arial"/>
          <w:sz w:val="24"/>
          <w:szCs w:val="24"/>
        </w:rPr>
      </w:pPr>
    </w:p>
    <w:p w14:paraId="3D443330" w14:textId="77777777" w:rsidR="004337B4" w:rsidRDefault="004337B4" w:rsidP="004337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C6C85D6" w14:textId="77777777" w:rsidR="004337B4" w:rsidRDefault="004337B4" w:rsidP="004337B4">
      <w:pPr>
        <w:jc w:val="center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Place and Date of Declaration</w:t>
      </w:r>
    </w:p>
    <w:p w14:paraId="6A5754EE" w14:textId="77777777" w:rsidR="004337B4" w:rsidRPr="00A329E8" w:rsidRDefault="004337B4" w:rsidP="004337B4">
      <w:pPr>
        <w:jc w:val="center"/>
        <w:rPr>
          <w:rFonts w:ascii="Arial" w:hAnsi="Arial" w:cs="Arial"/>
          <w:sz w:val="24"/>
          <w:szCs w:val="24"/>
        </w:rPr>
      </w:pPr>
    </w:p>
    <w:p w14:paraId="336227C5" w14:textId="77777777" w:rsidR="004337B4" w:rsidRPr="00A329E8" w:rsidRDefault="004337B4" w:rsidP="004337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79C8D54" w14:textId="77777777" w:rsidR="004337B4" w:rsidRPr="00A329E8" w:rsidRDefault="004337B4" w:rsidP="003E50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Authorised Exporter’s Signature</w:t>
      </w:r>
    </w:p>
    <w:sectPr w:rsidR="004337B4" w:rsidRPr="00A3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4C1E7" w14:textId="77777777" w:rsidR="003E6D0F" w:rsidRDefault="003E6D0F" w:rsidP="005A6976">
      <w:pPr>
        <w:spacing w:after="0" w:line="240" w:lineRule="auto"/>
      </w:pPr>
      <w:r>
        <w:separator/>
      </w:r>
    </w:p>
  </w:endnote>
  <w:endnote w:type="continuationSeparator" w:id="0">
    <w:p w14:paraId="5937C220" w14:textId="77777777" w:rsidR="003E6D0F" w:rsidRDefault="003E6D0F" w:rsidP="005A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DA3FF" w14:textId="77777777" w:rsidR="005A6976" w:rsidRDefault="005A69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BDCE6" w14:textId="77777777" w:rsidR="005A6976" w:rsidRDefault="005A69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62035" w14:textId="77777777" w:rsidR="005A6976" w:rsidRDefault="005A69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978DF" w14:textId="77777777" w:rsidR="003E6D0F" w:rsidRDefault="003E6D0F" w:rsidP="005A6976">
      <w:pPr>
        <w:spacing w:after="0" w:line="240" w:lineRule="auto"/>
      </w:pPr>
      <w:r>
        <w:separator/>
      </w:r>
    </w:p>
  </w:footnote>
  <w:footnote w:type="continuationSeparator" w:id="0">
    <w:p w14:paraId="780F2249" w14:textId="77777777" w:rsidR="003E6D0F" w:rsidRDefault="003E6D0F" w:rsidP="005A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2AFDE" w14:textId="77777777" w:rsidR="005A6976" w:rsidRDefault="003E6D0F">
    <w:pPr>
      <w:pStyle w:val="Header"/>
    </w:pPr>
    <w:r>
      <w:rPr>
        <w:noProof/>
        <w:lang w:val="en-US"/>
      </w:rPr>
      <w:pict w14:anchorId="6CD13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35407" o:spid="_x0000_s2051" type="#_x0000_t75" alt="" style="position:absolute;margin-left:0;margin-top:0;width:467.45pt;height:475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fCFTA Englis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77FF5" w14:textId="77777777" w:rsidR="005A6976" w:rsidRDefault="003E6D0F">
    <w:pPr>
      <w:pStyle w:val="Header"/>
    </w:pPr>
    <w:r>
      <w:rPr>
        <w:noProof/>
        <w:lang w:val="en-US"/>
      </w:rPr>
      <w:pict w14:anchorId="0EE53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35408" o:spid="_x0000_s2050" type="#_x0000_t75" alt="" style="position:absolute;margin-left:0;margin-top:0;width:467.45pt;height:475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fCFTA Englis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10BF6" w14:textId="77777777" w:rsidR="005A6976" w:rsidRDefault="003E6D0F">
    <w:pPr>
      <w:pStyle w:val="Header"/>
    </w:pPr>
    <w:r>
      <w:rPr>
        <w:noProof/>
        <w:lang w:val="en-US"/>
      </w:rPr>
      <w:pict w14:anchorId="49DB05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35406" o:spid="_x0000_s2049" type="#_x0000_t75" alt="" style="position:absolute;margin-left:0;margin-top:0;width:467.45pt;height:475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fCFTA Englis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5A9"/>
    <w:multiLevelType w:val="hybridMultilevel"/>
    <w:tmpl w:val="9B24516C"/>
    <w:lvl w:ilvl="0" w:tplc="8BAA6E72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671356"/>
    <w:multiLevelType w:val="hybridMultilevel"/>
    <w:tmpl w:val="94C27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B4"/>
    <w:rsid w:val="0005117D"/>
    <w:rsid w:val="00106024"/>
    <w:rsid w:val="00193ED1"/>
    <w:rsid w:val="001A18C2"/>
    <w:rsid w:val="001B7161"/>
    <w:rsid w:val="002E3A59"/>
    <w:rsid w:val="002E3BA1"/>
    <w:rsid w:val="002F50EC"/>
    <w:rsid w:val="003151D2"/>
    <w:rsid w:val="003E50F0"/>
    <w:rsid w:val="003E6D0F"/>
    <w:rsid w:val="004337B4"/>
    <w:rsid w:val="00435339"/>
    <w:rsid w:val="00442FB4"/>
    <w:rsid w:val="005A6976"/>
    <w:rsid w:val="006935F1"/>
    <w:rsid w:val="007A0DCD"/>
    <w:rsid w:val="008907D7"/>
    <w:rsid w:val="00931413"/>
    <w:rsid w:val="00955BEB"/>
    <w:rsid w:val="00A31BF9"/>
    <w:rsid w:val="00D3205C"/>
    <w:rsid w:val="00D7572C"/>
    <w:rsid w:val="00E17C70"/>
    <w:rsid w:val="00F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6E1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B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MESA Text 2,Standard 12 pt"/>
    <w:basedOn w:val="Normal"/>
    <w:link w:val="ListParagraphChar"/>
    <w:uiPriority w:val="34"/>
    <w:qFormat/>
    <w:rsid w:val="004337B4"/>
    <w:pPr>
      <w:ind w:left="720"/>
      <w:contextualSpacing/>
    </w:pPr>
  </w:style>
  <w:style w:type="character" w:customStyle="1" w:styleId="ListParagraphChar">
    <w:name w:val="List Paragraph Char"/>
    <w:aliases w:val="COMESA Text 2 Char,Standard 12 pt Char"/>
    <w:link w:val="ListParagraph"/>
    <w:uiPriority w:val="34"/>
    <w:locked/>
    <w:rsid w:val="004337B4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A6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97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6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976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02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24"/>
    <w:rPr>
      <w:rFonts w:ascii="Times New Roman" w:eastAsia="Calibri" w:hAnsi="Times New Roman" w:cs="Times New Roman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B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MESA Text 2,Standard 12 pt"/>
    <w:basedOn w:val="Normal"/>
    <w:link w:val="ListParagraphChar"/>
    <w:uiPriority w:val="34"/>
    <w:qFormat/>
    <w:rsid w:val="004337B4"/>
    <w:pPr>
      <w:ind w:left="720"/>
      <w:contextualSpacing/>
    </w:pPr>
  </w:style>
  <w:style w:type="character" w:customStyle="1" w:styleId="ListParagraphChar">
    <w:name w:val="List Paragraph Char"/>
    <w:aliases w:val="COMESA Text 2 Char,Standard 12 pt Char"/>
    <w:link w:val="ListParagraph"/>
    <w:uiPriority w:val="34"/>
    <w:locked/>
    <w:rsid w:val="004337B4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A6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97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6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976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02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24"/>
    <w:rPr>
      <w:rFonts w:ascii="Times New Roman" w:eastAsia="Calibri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Khauhelo Mawana</dc:creator>
  <cp:lastModifiedBy>HP</cp:lastModifiedBy>
  <cp:revision>2</cp:revision>
  <dcterms:created xsi:type="dcterms:W3CDTF">2021-11-12T12:41:00Z</dcterms:created>
  <dcterms:modified xsi:type="dcterms:W3CDTF">2021-11-12T12:41:00Z</dcterms:modified>
</cp:coreProperties>
</file>